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74607F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№27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CB2168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74607F" w:rsidTr="00CB2168">
        <w:tc>
          <w:tcPr>
            <w:tcW w:w="4644" w:type="dxa"/>
          </w:tcPr>
          <w:p w:rsidR="005A640F" w:rsidRPr="0074607F" w:rsidRDefault="00325C7E" w:rsidP="003E0C11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запровадження додаткових заходів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з метою запобігання  поширенню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гостро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респ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раторно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COVID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-19, спричиненої </w:t>
            </w:r>
            <w:proofErr w:type="spellStart"/>
            <w:r w:rsidRPr="00022358">
              <w:rPr>
                <w:b/>
                <w:bCs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SARS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>-</w:t>
            </w:r>
            <w:proofErr w:type="spellStart"/>
            <w:r w:rsidRPr="00E460DD">
              <w:rPr>
                <w:b/>
                <w:bCs/>
                <w:sz w:val="28"/>
                <w:szCs w:val="28"/>
              </w:rPr>
              <w:t>CoV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>-2</w:t>
            </w: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25C7E" w:rsidRPr="00DE3407" w:rsidRDefault="00325C7E" w:rsidP="00990642">
      <w:pPr>
        <w:jc w:val="both"/>
        <w:rPr>
          <w:sz w:val="28"/>
          <w:szCs w:val="28"/>
          <w:lang w:val="uk-UA"/>
        </w:rPr>
      </w:pPr>
    </w:p>
    <w:p w:rsidR="00AE6392" w:rsidRDefault="000A04AF" w:rsidP="00DE340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325C7E" w:rsidRDefault="00AE6392" w:rsidP="00325C7E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74607F" w:rsidRPr="0074607F" w:rsidRDefault="00325C7E" w:rsidP="0074607F">
      <w:pPr>
        <w:pStyle w:val="af4"/>
        <w:spacing w:before="0"/>
        <w:ind w:firstLine="709"/>
        <w:jc w:val="both"/>
        <w:rPr>
          <w:rFonts w:ascii="Times New Roman" w:hAnsi="Times New Roman"/>
          <w:bCs/>
          <w:color w:val="000000"/>
          <w:spacing w:val="10"/>
          <w:sz w:val="28"/>
          <w:szCs w:val="28"/>
          <w:shd w:val="clear" w:color="auto" w:fill="FFFFFF"/>
        </w:rPr>
      </w:pPr>
      <w:r w:rsidRPr="0074607F">
        <w:rPr>
          <w:rStyle w:val="0pt"/>
          <w:b w:val="0"/>
          <w:sz w:val="28"/>
          <w:szCs w:val="28"/>
        </w:rPr>
        <w:t xml:space="preserve">1. </w:t>
      </w:r>
      <w:r w:rsidR="0074607F" w:rsidRPr="0074607F">
        <w:rPr>
          <w:rFonts w:ascii="Times New Roman" w:hAnsi="Times New Roman"/>
          <w:color w:val="000000"/>
          <w:sz w:val="28"/>
          <w:szCs w:val="28"/>
        </w:rPr>
        <w:t>Управлінню</w:t>
      </w:r>
      <w:r w:rsidR="0074607F" w:rsidRPr="0074607F">
        <w:rPr>
          <w:rFonts w:ascii="Times New Roman" w:hAnsi="Times New Roman"/>
          <w:color w:val="000000"/>
          <w:sz w:val="28"/>
          <w:szCs w:val="28"/>
        </w:rPr>
        <w:t xml:space="preserve"> соціального захисту </w:t>
      </w:r>
      <w:r w:rsidR="0074607F" w:rsidRPr="0074607F">
        <w:rPr>
          <w:rFonts w:ascii="Times New Roman" w:hAnsi="Times New Roman"/>
          <w:color w:val="000000"/>
          <w:sz w:val="28"/>
          <w:szCs w:val="28"/>
        </w:rPr>
        <w:t xml:space="preserve">населення виконавчого комітету Лубенської міської ради Лубенського району Полтавської області (начальник </w:t>
      </w:r>
      <w:r w:rsidR="0074607F" w:rsidRPr="0074607F">
        <w:rPr>
          <w:rFonts w:ascii="Times New Roman" w:hAnsi="Times New Roman"/>
          <w:color w:val="000000"/>
          <w:sz w:val="28"/>
          <w:szCs w:val="28"/>
        </w:rPr>
        <w:lastRenderedPageBreak/>
        <w:t xml:space="preserve">Щербак В.О.) спільно з </w:t>
      </w:r>
      <w:r w:rsidR="0074607F">
        <w:rPr>
          <w:rFonts w:ascii="Times New Roman" w:hAnsi="Times New Roman"/>
          <w:color w:val="000000"/>
          <w:sz w:val="28"/>
          <w:szCs w:val="28"/>
        </w:rPr>
        <w:t>керівниками підпорядкованих закладів</w:t>
      </w:r>
      <w:r w:rsidR="0074607F" w:rsidRPr="0074607F">
        <w:rPr>
          <w:rFonts w:ascii="Times New Roman" w:hAnsi="Times New Roman"/>
          <w:color w:val="000000"/>
          <w:sz w:val="28"/>
          <w:szCs w:val="28"/>
        </w:rPr>
        <w:t xml:space="preserve"> соціального захисту населення </w:t>
      </w:r>
      <w:r w:rsidR="0074607F" w:rsidRPr="0074607F">
        <w:rPr>
          <w:rFonts w:ascii="Times New Roman" w:hAnsi="Times New Roman"/>
          <w:color w:val="000000"/>
          <w:sz w:val="28"/>
          <w:szCs w:val="28"/>
        </w:rPr>
        <w:t xml:space="preserve">забезпечити виконання заходів, спрямованих на недопущення розповсюдження </w:t>
      </w:r>
      <w:proofErr w:type="spellStart"/>
      <w:r w:rsidR="0074607F" w:rsidRPr="0074607F">
        <w:rPr>
          <w:rFonts w:ascii="Times New Roman" w:hAnsi="Times New Roman"/>
          <w:color w:val="000000"/>
          <w:sz w:val="28"/>
          <w:szCs w:val="28"/>
        </w:rPr>
        <w:t>коронавірусної</w:t>
      </w:r>
      <w:proofErr w:type="spellEnd"/>
      <w:r w:rsidR="0074607F" w:rsidRPr="0074607F">
        <w:rPr>
          <w:rFonts w:ascii="Times New Roman" w:hAnsi="Times New Roman"/>
          <w:color w:val="000000"/>
          <w:sz w:val="28"/>
          <w:szCs w:val="28"/>
        </w:rPr>
        <w:t xml:space="preserve"> інфекції, зокрема: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spacing w:line="312" w:lineRule="exact"/>
        <w:ind w:left="20" w:right="20" w:firstLine="680"/>
        <w:jc w:val="both"/>
        <w:rPr>
          <w:sz w:val="28"/>
          <w:szCs w:val="28"/>
          <w:lang w:val="uk-UA"/>
        </w:rPr>
      </w:pPr>
      <w:r w:rsidRPr="0074607F">
        <w:rPr>
          <w:color w:val="000000"/>
          <w:sz w:val="28"/>
          <w:szCs w:val="28"/>
          <w:lang w:val="uk-UA"/>
        </w:rPr>
        <w:t xml:space="preserve">взяти під особистий контроль безумовне дотримання усіх законодавчих та підзаконних нормативно-правових актів, що стосуються запобігання поширенню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 w:rsidRPr="0074607F">
        <w:rPr>
          <w:color w:val="000000"/>
          <w:sz w:val="28"/>
          <w:szCs w:val="28"/>
          <w:lang w:val="uk-UA"/>
        </w:rPr>
        <w:t xml:space="preserve">, у тому числі рішень Державної комісії з питань техногенно-екологічної безпеки та надзвичайних ситуацій, при організації роботи кожної установи системи соціального захисту населення </w:t>
      </w:r>
      <w:r>
        <w:rPr>
          <w:color w:val="000000"/>
          <w:sz w:val="28"/>
          <w:szCs w:val="28"/>
          <w:lang w:val="uk-UA"/>
        </w:rPr>
        <w:t>громади</w:t>
      </w:r>
      <w:r w:rsidRPr="0074607F">
        <w:rPr>
          <w:color w:val="000000"/>
          <w:sz w:val="28"/>
          <w:szCs w:val="28"/>
          <w:lang w:val="uk-UA"/>
        </w:rPr>
        <w:t>;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spacing w:line="312" w:lineRule="exact"/>
        <w:ind w:left="20" w:right="20" w:firstLine="68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 xml:space="preserve">продовжити щоденний температурний </w:t>
      </w:r>
      <w:proofErr w:type="spellStart"/>
      <w:r w:rsidRPr="0074607F">
        <w:rPr>
          <w:color w:val="000000"/>
          <w:sz w:val="28"/>
          <w:szCs w:val="28"/>
          <w:lang w:val="uk-UA"/>
        </w:rPr>
        <w:t>скринінг</w:t>
      </w:r>
      <w:proofErr w:type="spellEnd"/>
      <w:r w:rsidRPr="0074607F">
        <w:rPr>
          <w:color w:val="000000"/>
          <w:sz w:val="28"/>
          <w:szCs w:val="28"/>
          <w:lang w:val="uk-UA"/>
        </w:rPr>
        <w:t xml:space="preserve"> персоналу, вимірювання рівня насичення крові киснем та не допускати до роботи працівників із симптомами гострих респіраторних захворювань;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spacing w:line="312" w:lineRule="exact"/>
        <w:ind w:left="20" w:right="20" w:firstLine="68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 xml:space="preserve">постійно проводити інструктажі щодо основних симптомів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 w:rsidRPr="0074607F">
        <w:rPr>
          <w:color w:val="000000"/>
          <w:sz w:val="28"/>
          <w:szCs w:val="28"/>
          <w:lang w:val="uk-UA"/>
        </w:rPr>
        <w:t xml:space="preserve">, спричиненої </w:t>
      </w:r>
      <w:proofErr w:type="spellStart"/>
      <w:r w:rsidRPr="0074607F">
        <w:rPr>
          <w:color w:val="000000"/>
          <w:sz w:val="28"/>
          <w:szCs w:val="28"/>
          <w:lang w:val="uk-UA"/>
        </w:rPr>
        <w:t>коронавірусом</w:t>
      </w:r>
      <w:proofErr w:type="spellEnd"/>
      <w:r w:rsidRPr="0074607F">
        <w:rPr>
          <w:color w:val="000000"/>
          <w:sz w:val="28"/>
          <w:szCs w:val="28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74607F">
        <w:rPr>
          <w:color w:val="000000"/>
          <w:sz w:val="28"/>
          <w:szCs w:val="28"/>
          <w:lang w:val="uk-UA"/>
        </w:rPr>
        <w:t>, та порядку проведення профілактичних заходів у</w:t>
      </w:r>
      <w:r>
        <w:rPr>
          <w:color w:val="000000"/>
          <w:sz w:val="28"/>
          <w:szCs w:val="28"/>
          <w:lang w:val="uk-UA"/>
        </w:rPr>
        <w:t xml:space="preserve"> разі виявлення осіб з підозрою</w:t>
      </w:r>
      <w:r w:rsidRPr="0074607F">
        <w:rPr>
          <w:color w:val="000000"/>
          <w:sz w:val="28"/>
          <w:szCs w:val="28"/>
          <w:lang w:val="uk-UA"/>
        </w:rPr>
        <w:t xml:space="preserve"> на це захворювання;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ind w:left="20" w:firstLine="68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 xml:space="preserve">забезпечити проведення масових заходів в </w:t>
      </w:r>
      <w:proofErr w:type="spellStart"/>
      <w:r w:rsidRPr="0074607F">
        <w:rPr>
          <w:color w:val="000000"/>
          <w:sz w:val="28"/>
          <w:szCs w:val="28"/>
          <w:lang w:val="uk-UA"/>
        </w:rPr>
        <w:t>онлайн-режимі</w:t>
      </w:r>
      <w:proofErr w:type="spellEnd"/>
      <w:r w:rsidRPr="0074607F">
        <w:rPr>
          <w:color w:val="000000"/>
          <w:sz w:val="28"/>
          <w:szCs w:val="28"/>
          <w:lang w:val="uk-UA"/>
        </w:rPr>
        <w:t>;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ind w:left="20" w:right="20" w:firstLine="680"/>
        <w:jc w:val="both"/>
        <w:rPr>
          <w:rStyle w:val="0pt"/>
          <w:b w:val="0"/>
          <w:bCs w:val="0"/>
          <w:color w:val="auto"/>
          <w:spacing w:val="0"/>
          <w:sz w:val="28"/>
          <w:szCs w:val="28"/>
          <w:shd w:val="clear" w:color="auto" w:fill="auto"/>
          <w:lang w:val="ru-RU"/>
        </w:rPr>
      </w:pPr>
      <w:r w:rsidRPr="0074607F">
        <w:rPr>
          <w:color w:val="000000"/>
          <w:sz w:val="28"/>
          <w:szCs w:val="28"/>
          <w:lang w:val="uk-UA"/>
        </w:rPr>
        <w:t>безперебійну роботу «гарячих» ліній для інформування та надання роз’яснень громадянам без необхідності особистого відвідування органів соціального захисту населення, за необхідності запровадити додаткові телефонні лінії.</w:t>
      </w:r>
    </w:p>
    <w:p w:rsidR="0074607F" w:rsidRDefault="0074607F" w:rsidP="0074607F">
      <w:pPr>
        <w:widowControl w:val="0"/>
        <w:tabs>
          <w:tab w:val="left" w:pos="735"/>
        </w:tabs>
        <w:ind w:right="3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2. Директору</w:t>
      </w:r>
      <w:r w:rsidRPr="007460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4607F">
        <w:rPr>
          <w:color w:val="000000"/>
          <w:sz w:val="28"/>
          <w:szCs w:val="28"/>
          <w:lang w:val="uk-UA"/>
        </w:rPr>
        <w:t>Високо-Тополянського</w:t>
      </w:r>
      <w:proofErr w:type="spellEnd"/>
      <w:r w:rsidRPr="0074607F">
        <w:rPr>
          <w:color w:val="000000"/>
          <w:sz w:val="28"/>
          <w:szCs w:val="28"/>
          <w:lang w:val="uk-UA"/>
        </w:rPr>
        <w:t xml:space="preserve"> психоневрологічного будинку-інтернату</w:t>
      </w:r>
      <w:r>
        <w:rPr>
          <w:color w:val="000000"/>
          <w:sz w:val="28"/>
          <w:szCs w:val="28"/>
          <w:lang w:val="uk-UA"/>
        </w:rPr>
        <w:t xml:space="preserve"> в межах власних повноважень</w:t>
      </w:r>
      <w:r w:rsidRPr="0074607F">
        <w:rPr>
          <w:color w:val="000000"/>
          <w:sz w:val="28"/>
          <w:szCs w:val="28"/>
          <w:lang w:val="uk-UA"/>
        </w:rPr>
        <w:t>: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spacing w:line="312" w:lineRule="exact"/>
        <w:ind w:left="20" w:right="20" w:firstLine="680"/>
        <w:jc w:val="both"/>
        <w:rPr>
          <w:sz w:val="28"/>
          <w:szCs w:val="28"/>
          <w:lang w:val="uk-UA"/>
        </w:rPr>
      </w:pPr>
      <w:r w:rsidRPr="0074607F">
        <w:rPr>
          <w:color w:val="000000"/>
          <w:sz w:val="28"/>
          <w:szCs w:val="28"/>
          <w:lang w:val="uk-UA"/>
        </w:rPr>
        <w:t xml:space="preserve">взяти під особистий контроль безумовне дотримання усіх законодавчих та підзаконних нормативно-правових актів, що стосуються запобігання поширенню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 w:rsidRPr="0074607F">
        <w:rPr>
          <w:color w:val="000000"/>
          <w:sz w:val="28"/>
          <w:szCs w:val="28"/>
          <w:lang w:val="uk-UA"/>
        </w:rPr>
        <w:t>, у тому числі рішень Державної комісії з питань техногенно-екологічної безпеки та надзвичайних ситуаці</w:t>
      </w:r>
      <w:r>
        <w:rPr>
          <w:color w:val="000000"/>
          <w:sz w:val="28"/>
          <w:szCs w:val="28"/>
          <w:lang w:val="uk-UA"/>
        </w:rPr>
        <w:t>й, при організації роботи підпорядкованої</w:t>
      </w:r>
      <w:r w:rsidRPr="0074607F">
        <w:rPr>
          <w:color w:val="000000"/>
          <w:sz w:val="28"/>
          <w:szCs w:val="28"/>
          <w:lang w:val="uk-UA"/>
        </w:rPr>
        <w:t xml:space="preserve"> установи;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spacing w:line="312" w:lineRule="exact"/>
        <w:ind w:left="20" w:right="20" w:firstLine="68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 xml:space="preserve">продовжити щоденний температурний </w:t>
      </w:r>
      <w:proofErr w:type="spellStart"/>
      <w:r w:rsidRPr="0074607F">
        <w:rPr>
          <w:color w:val="000000"/>
          <w:sz w:val="28"/>
          <w:szCs w:val="28"/>
          <w:lang w:val="uk-UA"/>
        </w:rPr>
        <w:t>скринінг</w:t>
      </w:r>
      <w:proofErr w:type="spellEnd"/>
      <w:r w:rsidRPr="0074607F">
        <w:rPr>
          <w:color w:val="000000"/>
          <w:sz w:val="28"/>
          <w:szCs w:val="28"/>
          <w:lang w:val="uk-UA"/>
        </w:rPr>
        <w:t xml:space="preserve"> персоналу, вимірювання рівня насичення крові киснем та не допускати до роботи працівників із симптомами гострих респіраторних захворювань;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903"/>
        </w:tabs>
        <w:spacing w:line="312" w:lineRule="exact"/>
        <w:ind w:left="20" w:right="20" w:firstLine="68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 xml:space="preserve">постійно проводити інструктажі щодо основних симптомів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 w:rsidRPr="0074607F">
        <w:rPr>
          <w:color w:val="000000"/>
          <w:sz w:val="28"/>
          <w:szCs w:val="28"/>
          <w:lang w:val="uk-UA"/>
        </w:rPr>
        <w:t xml:space="preserve">, спричиненої </w:t>
      </w:r>
      <w:proofErr w:type="spellStart"/>
      <w:r w:rsidRPr="0074607F">
        <w:rPr>
          <w:color w:val="000000"/>
          <w:sz w:val="28"/>
          <w:szCs w:val="28"/>
          <w:lang w:val="uk-UA"/>
        </w:rPr>
        <w:t>коронавірусом</w:t>
      </w:r>
      <w:proofErr w:type="spellEnd"/>
      <w:r w:rsidRPr="0074607F">
        <w:rPr>
          <w:color w:val="000000"/>
          <w:sz w:val="28"/>
          <w:szCs w:val="28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74607F">
        <w:rPr>
          <w:color w:val="000000"/>
          <w:sz w:val="28"/>
          <w:szCs w:val="28"/>
          <w:lang w:val="uk-UA"/>
        </w:rPr>
        <w:t>, та порядку проведення профілактичних заходів у</w:t>
      </w:r>
      <w:r>
        <w:rPr>
          <w:color w:val="000000"/>
          <w:sz w:val="28"/>
          <w:szCs w:val="28"/>
          <w:lang w:val="uk-UA"/>
        </w:rPr>
        <w:t xml:space="preserve"> разі виявлення осіб з підозрою</w:t>
      </w:r>
      <w:r w:rsidRPr="0074607F">
        <w:rPr>
          <w:color w:val="000000"/>
          <w:sz w:val="28"/>
          <w:szCs w:val="28"/>
          <w:lang w:val="uk-UA"/>
        </w:rPr>
        <w:t xml:space="preserve"> на це захворювання;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74607F" w:rsidRPr="0074607F" w:rsidRDefault="0074607F" w:rsidP="0074607F">
      <w:pPr>
        <w:spacing w:line="312" w:lineRule="exact"/>
        <w:ind w:left="20" w:firstLine="52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 w:rsidRPr="0074607F">
        <w:rPr>
          <w:color w:val="000000"/>
          <w:sz w:val="28"/>
          <w:szCs w:val="28"/>
          <w:lang w:val="uk-UA"/>
        </w:rPr>
        <w:t>забезпечити харчування підопічних в житлових кімнатах;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735"/>
        </w:tabs>
        <w:spacing w:line="312" w:lineRule="exact"/>
        <w:ind w:left="20" w:firstLine="52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>обмежити пересування працівників по території закладу;</w:t>
      </w:r>
    </w:p>
    <w:p w:rsidR="0074607F" w:rsidRPr="0074607F" w:rsidRDefault="0074607F" w:rsidP="0074607F">
      <w:pPr>
        <w:spacing w:line="312" w:lineRule="exact"/>
        <w:ind w:right="340" w:firstLine="54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 w:rsidRPr="0074607F">
        <w:rPr>
          <w:color w:val="000000"/>
          <w:sz w:val="28"/>
          <w:szCs w:val="28"/>
          <w:lang w:val="uk-UA"/>
        </w:rPr>
        <w:t>визначитися з можливістю переведення працівників на дистанційну роботу;</w:t>
      </w:r>
    </w:p>
    <w:p w:rsidR="0074607F" w:rsidRPr="0074607F" w:rsidRDefault="0074607F" w:rsidP="0074607F">
      <w:pPr>
        <w:widowControl w:val="0"/>
        <w:numPr>
          <w:ilvl w:val="0"/>
          <w:numId w:val="28"/>
        </w:numPr>
        <w:tabs>
          <w:tab w:val="left" w:pos="735"/>
        </w:tabs>
        <w:spacing w:line="312" w:lineRule="exact"/>
        <w:ind w:left="20" w:right="340" w:firstLine="520"/>
        <w:jc w:val="both"/>
        <w:rPr>
          <w:sz w:val="28"/>
          <w:szCs w:val="28"/>
        </w:rPr>
      </w:pPr>
      <w:r w:rsidRPr="0074607F">
        <w:rPr>
          <w:color w:val="000000"/>
          <w:sz w:val="28"/>
          <w:szCs w:val="28"/>
          <w:lang w:val="uk-UA"/>
        </w:rPr>
        <w:t>запровадити вахтовий метод роботи обслуговуючого персоналу та їх підвезення</w:t>
      </w:r>
      <w:r>
        <w:rPr>
          <w:color w:val="000000"/>
          <w:sz w:val="28"/>
          <w:szCs w:val="28"/>
          <w:lang w:val="uk-UA"/>
        </w:rPr>
        <w:t>.</w:t>
      </w:r>
    </w:p>
    <w:p w:rsidR="00325C7E" w:rsidRPr="004E51ED" w:rsidRDefault="0074607F" w:rsidP="0074607F">
      <w:pPr>
        <w:tabs>
          <w:tab w:val="left" w:pos="709"/>
          <w:tab w:val="left" w:pos="993"/>
          <w:tab w:val="left" w:pos="1418"/>
        </w:tabs>
        <w:jc w:val="both"/>
        <w:rPr>
          <w:bCs/>
          <w:sz w:val="28"/>
          <w:szCs w:val="28"/>
          <w:lang w:val="uk-UA"/>
        </w:rPr>
      </w:pPr>
      <w:r>
        <w:rPr>
          <w:rStyle w:val="0pt"/>
          <w:b w:val="0"/>
          <w:sz w:val="28"/>
          <w:szCs w:val="28"/>
        </w:rPr>
        <w:tab/>
        <w:t>3</w:t>
      </w:r>
      <w:r w:rsidR="00325C7E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325C7E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325C7E" w:rsidRPr="00E460DD">
        <w:rPr>
          <w:sz w:val="28"/>
          <w:szCs w:val="28"/>
          <w:lang w:val="uk-UA"/>
        </w:rPr>
        <w:t>Лубенської міської ради</w:t>
      </w:r>
      <w:r w:rsidR="00325C7E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325C7E" w:rsidRPr="00E460DD">
        <w:rPr>
          <w:sz w:val="28"/>
          <w:szCs w:val="28"/>
          <w:lang w:val="uk-UA"/>
        </w:rPr>
        <w:t>.</w:t>
      </w:r>
      <w:r w:rsidR="00325C7E" w:rsidRPr="00E460DD">
        <w:rPr>
          <w:bCs/>
          <w:sz w:val="28"/>
          <w:szCs w:val="28"/>
          <w:lang w:val="uk-UA"/>
        </w:rPr>
        <w:tab/>
      </w:r>
    </w:p>
    <w:p w:rsidR="00325C7E" w:rsidRDefault="0074607F" w:rsidP="00325C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25C7E">
        <w:rPr>
          <w:sz w:val="28"/>
          <w:szCs w:val="28"/>
          <w:lang w:val="uk-UA"/>
        </w:rPr>
        <w:t xml:space="preserve">. </w:t>
      </w:r>
      <w:r w:rsidR="00325C7E" w:rsidRPr="00E460DD">
        <w:rPr>
          <w:sz w:val="28"/>
          <w:szCs w:val="28"/>
          <w:lang w:val="uk-UA"/>
        </w:rPr>
        <w:t xml:space="preserve">Контроль за виконанням </w:t>
      </w:r>
      <w:r w:rsidR="00325C7E">
        <w:rPr>
          <w:sz w:val="28"/>
          <w:szCs w:val="28"/>
          <w:lang w:val="uk-UA"/>
        </w:rPr>
        <w:t>розпорядження</w:t>
      </w:r>
      <w:r w:rsidR="00325C7E" w:rsidRPr="00E460DD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 xml:space="preserve">заступника Лубенського міського голови Харченко І.В. </w:t>
      </w:r>
    </w:p>
    <w:p w:rsidR="000A04AF" w:rsidRPr="000A04AF" w:rsidRDefault="00F21C9C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4E" w:rsidRDefault="00B5184E">
      <w:r>
        <w:separator/>
      </w:r>
    </w:p>
  </w:endnote>
  <w:endnote w:type="continuationSeparator" w:id="0">
    <w:p w:rsidR="00B5184E" w:rsidRDefault="00B5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4E" w:rsidRDefault="00B5184E">
      <w:r>
        <w:separator/>
      </w:r>
    </w:p>
  </w:footnote>
  <w:footnote w:type="continuationSeparator" w:id="0">
    <w:p w:rsidR="00B5184E" w:rsidRDefault="00B51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16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91B92-D01E-444A-9506-9DA3EC302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80</cp:revision>
  <cp:lastPrinted>2021-04-02T11:14:00Z</cp:lastPrinted>
  <dcterms:created xsi:type="dcterms:W3CDTF">2015-04-18T06:35:00Z</dcterms:created>
  <dcterms:modified xsi:type="dcterms:W3CDTF">2021-04-02T11:15:00Z</dcterms:modified>
</cp:coreProperties>
</file>